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F56FE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3878">
        <w:rPr>
          <w:rFonts w:ascii="Times New Roman" w:hAnsi="Times New Roman" w:cs="Times New Roman"/>
          <w:b/>
          <w:bCs/>
          <w:sz w:val="28"/>
          <w:szCs w:val="28"/>
        </w:rPr>
        <w:t>Внесены изменения в Федеральный закон «О рыболовстве и сохранении водных биологических ресурсов»</w:t>
      </w:r>
    </w:p>
    <w:p w14:paraId="6B83E62F" w14:textId="77777777" w:rsidR="0030798E" w:rsidRDefault="0030798E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3DBF6A" w14:textId="5B5F210D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B3878">
        <w:rPr>
          <w:rFonts w:ascii="Times New Roman" w:hAnsi="Times New Roman" w:cs="Times New Roman"/>
          <w:sz w:val="28"/>
          <w:szCs w:val="28"/>
        </w:rPr>
        <w:t>Федеральным законом от 30.11.2024 № 439-ФЗ «О внесении изменений в статью 43.2 Федерального закона «О рыболовстве и сохранении водных биологических ресурсов» закреплена возможность осуществления федерального государственного контроля (надзора) в области рыболовства и сохранения водных биологических ресурсов (за исключением морских биоресурсов) в рамках постоянного рейда.</w:t>
      </w:r>
    </w:p>
    <w:p w14:paraId="2AE51635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Росрыболовство и его территориальные органы смогут контролировать в режиме постоянного рейда, соблюдение требований в области рыболовства и сохранения водных биоресурсов (кроме морских).</w:t>
      </w:r>
    </w:p>
    <w:p w14:paraId="3191BAC8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Инспекторам разрешено постоянно быть в пунктах контроля или перемещаться по определенной территории (акватории), чтобы предупреждать, выявлять и пресекать нарушения. В положение о госконтроле за рыболовством внесут правила о проведении постоянного рейда.</w:t>
      </w:r>
    </w:p>
    <w:p w14:paraId="3EB76818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При данном режиме контролируемые лица, их представители и работники обязаны по требованию инспектора останавливаться, обеспечивать доступ к транспортным средствам и иным производственным объектам, представлять документы для ознакомления. Инспекторы также вправе проводить опрос и инструментальное обследование.</w:t>
      </w:r>
    </w:p>
    <w:p w14:paraId="1D21279A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В силу требований ст. 97.1 Федерального закона от 31.07.2020 № 248-ФЗ «О государственном контроле (надзоре) и муниципальном контроле в Российской Федерации» при осуществлении постоянного рейда могут совершаться следующие контрольные (надзорные) действия:</w:t>
      </w:r>
    </w:p>
    <w:p w14:paraId="1BF91258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1) осмотр;</w:t>
      </w:r>
    </w:p>
    <w:p w14:paraId="3D4173D0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2) досмотр;</w:t>
      </w:r>
    </w:p>
    <w:p w14:paraId="1304D519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3) опрос;</w:t>
      </w:r>
    </w:p>
    <w:p w14:paraId="3B6FCE17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4) истребование документов, которые в соответствии с обязательными требованиями должны находиться в транспортном средстве, на ином производственном объекте или у контролируемого лица;</w:t>
      </w:r>
    </w:p>
    <w:p w14:paraId="4B421010" w14:textId="77777777" w:rsidR="000B3878" w:rsidRPr="000B3878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5) инструментальное обследование.</w:t>
      </w:r>
    </w:p>
    <w:p w14:paraId="7359304E" w14:textId="5215C755" w:rsidR="00EB5040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78">
        <w:rPr>
          <w:rFonts w:ascii="Times New Roman" w:hAnsi="Times New Roman" w:cs="Times New Roman"/>
          <w:sz w:val="28"/>
          <w:szCs w:val="28"/>
        </w:rPr>
        <w:t>Изменения вступают в силу с 1 марта 2025 года.</w:t>
      </w:r>
    </w:p>
    <w:p w14:paraId="40E43432" w14:textId="77777777" w:rsidR="000B3878" w:rsidRPr="00480ECF" w:rsidRDefault="000B3878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307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079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B3878"/>
    <w:rsid w:val="00263EE3"/>
    <w:rsid w:val="002E3605"/>
    <w:rsid w:val="0030798E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E1368B"/>
    <w:rsid w:val="00E3484A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4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199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19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1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95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3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8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063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782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090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38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2025-03-12T20:41:00Z</dcterms:created>
  <dcterms:modified xsi:type="dcterms:W3CDTF">2025-05-20T09:56:00Z</dcterms:modified>
</cp:coreProperties>
</file>